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-546099</wp:posOffset>
                </wp:positionV>
                <wp:extent cx="4919345" cy="219138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892678" y="2690658"/>
                          <a:ext cx="4906645" cy="21786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Maths: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Decimals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recognise and use thousandths and relate them to tenths, hundredths and decimal equivalents, solve problems involving number up to three decimal places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Properties of shape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know angles are measured in degrees: estimate and compare acute, obtuse and reflex angles, draw given angles, and measure them in degrees (°), use the properties of rectangles to deduce related facts and find missing lengths and angles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Position and direction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identify, describe and represent the position of a shape following a reflection or translation, using the appropriate language, and know that the shape has not changed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cyan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-546099</wp:posOffset>
                </wp:positionV>
                <wp:extent cx="4919345" cy="219138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9345" cy="219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-419099</wp:posOffset>
                </wp:positionV>
                <wp:extent cx="4409440" cy="20650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47630" y="2753840"/>
                          <a:ext cx="4396740" cy="2052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Cosmic disco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-  Setting description, non-chronological report on space and  critique and analysis – variety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Onomatopoeia / homophones / personification / parenthesis – brackets commas dashes / adjectives to verbs - suffix / subject and verb agreement / semi-colons for a detailed list /metaphors / thesaurus 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-419099</wp:posOffset>
                </wp:positionV>
                <wp:extent cx="4409440" cy="206502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-25399</wp:posOffset>
                </wp:positionV>
                <wp:extent cx="3352493" cy="264781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540000">
                          <a:off x="3854703" y="2712565"/>
                          <a:ext cx="2982595" cy="213487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Y5 Summer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 Mary’s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-25399</wp:posOffset>
                </wp:positionV>
                <wp:extent cx="3352493" cy="2647818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493" cy="2647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6832600</wp:posOffset>
                </wp:positionH>
                <wp:positionV relativeFrom="paragraph">
                  <wp:posOffset>203200</wp:posOffset>
                </wp:positionV>
                <wp:extent cx="2725420" cy="267525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89640" y="2448723"/>
                          <a:ext cx="2712720" cy="266255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336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933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History: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Baghdad and the Middle East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How the round city of Baghdad was built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The Golden Age of Islam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How Baghdad become a centre of learning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Baghdad’s art and culture • Comparison of the capital city of Baghdad to London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Understanding Baghdad’s decline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6832600</wp:posOffset>
                </wp:positionH>
                <wp:positionV relativeFrom="paragraph">
                  <wp:posOffset>203200</wp:posOffset>
                </wp:positionV>
                <wp:extent cx="2725420" cy="267525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2675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93981</wp:posOffset>
            </wp:positionH>
            <wp:positionV relativeFrom="paragraph">
              <wp:posOffset>158115</wp:posOffset>
            </wp:positionV>
            <wp:extent cx="3185160" cy="911860"/>
            <wp:effectExtent b="0" l="0" r="0" t="0"/>
            <wp:wrapNone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279400</wp:posOffset>
                </wp:positionV>
                <wp:extent cx="2714625" cy="31959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95038" y="2188373"/>
                          <a:ext cx="2701925" cy="318325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Life cycles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Sexual and asexual reproduction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Pollination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lifecycle of a flowering plant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plants reproduce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different animals produce offspring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How lifecycles differ between animals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Jane Goodall and David Attenborough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279400</wp:posOffset>
                </wp:positionV>
                <wp:extent cx="2714625" cy="319595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3195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98785" y="2947198"/>
                          <a:ext cx="3694430" cy="16656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PSHE: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Relationships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Understanding our characteristics and qualities, changes in friendships, attraction to others and staying safe when using technology to communicate with our friends.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678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50800</wp:posOffset>
                </wp:positionV>
                <wp:extent cx="1884680" cy="134747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10010" y="3112615"/>
                          <a:ext cx="1871980" cy="13347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Dancing in the street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Learning is focused on an integrated approach of singing, playing and composing.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50800</wp:posOffset>
                </wp:positionV>
                <wp:extent cx="1884680" cy="134747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1347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241300</wp:posOffset>
                </wp:positionV>
                <wp:extent cx="1750060" cy="14217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difference does resurrection make to Christians?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241300</wp:posOffset>
                </wp:positionV>
                <wp:extent cx="1750060" cy="142176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266700</wp:posOffset>
                </wp:positionV>
                <wp:extent cx="1668780" cy="14719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17960" y="3050385"/>
                          <a:ext cx="1656080" cy="14592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Art and Design: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Craft architecture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Use observational drawings to create a house that fits a design brief.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266700</wp:posOffset>
                </wp:positionV>
                <wp:extent cx="1668780" cy="14719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147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203200</wp:posOffset>
                </wp:positionV>
                <wp:extent cx="1597660" cy="22218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53520" y="2675418"/>
                          <a:ext cx="1584960" cy="22091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Creating media - Stop motion animation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Using a storyboard, create a short stop motion animation.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203200</wp:posOffset>
                </wp:positionV>
                <wp:extent cx="1597660" cy="22218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2221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520700</wp:posOffset>
                </wp:positionV>
                <wp:extent cx="2510155" cy="8382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122673" y="3392650"/>
                          <a:ext cx="244665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Modern Foreign Language: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French Week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– using verbs and conversational skills to describe actions.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520700</wp:posOffset>
                </wp:positionV>
                <wp:extent cx="2510155" cy="8382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015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622300</wp:posOffset>
                </wp:positionV>
                <wp:extent cx="3550285" cy="104700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77200" y="3390098"/>
                          <a:ext cx="3537600" cy="930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Athletics: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Developing throwing, jumping &amp; running-based technique, strength &amp; stamina.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Cricket: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Developing accuracy in hitting, catching and throwing.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622300</wp:posOffset>
                </wp:positionV>
                <wp:extent cx="3550285" cy="1047001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0285" cy="10470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330200</wp:posOffset>
                </wp:positionV>
                <wp:extent cx="1892300" cy="96393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31600" y="3329785"/>
                          <a:ext cx="182880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Baghdad link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330200</wp:posOffset>
                </wp:positionV>
                <wp:extent cx="1892300" cy="96393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0" cy="96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5.png"/><Relationship Id="rId10" Type="http://schemas.openxmlformats.org/officeDocument/2006/relationships/image" Target="media/image12.png"/><Relationship Id="rId21" Type="http://schemas.openxmlformats.org/officeDocument/2006/relationships/footer" Target="footer1.xml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4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RuyCIoOhg6+vF1Atk67txPdksA==">AMUW2mW5K34DO8KRXAeQhhnA1g10L4GM4vjsDJrYFyXmZQpPDH1xImiZy039e51xInM/lmNdomgGs30Hzrxg9K5hZZuTUlSZzn19Bd+a6duCNXqRfNz1tJ1nZvhgMYkkns/0n1HYB2D+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2022-09-28T10:15:00Z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str/>
  </property>
  <property fmtid="{D5CDD505-2E9C-101B-9397-08002B2CF9AE}" pid="3" name="lcf76f155ced4ddcb4097134ff3c332f">
    <vt:lpstr/>
  </property>
</Properties>
</file>