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25647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206050" y="2503968"/>
                          <a:ext cx="4279900" cy="2552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Graphs and tables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  <w:t xml:space="preserve">solve comparison, sum and difference problems using information presented in a line graph, complete, read and interpret information in tables, including timetables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Multiplication and division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  <w:t xml:space="preserve">identify multiples and factors, including finding all factor pairs of a number, and common factors of two numbers, know and use the vocabulary of prime numbers, prime factors and composite (non-prime) numbers, multiply and divide whole numbers and those involving decimals by 10, 100 and 1000, solve problems involving multiplication and division, including scaling by simple fractions and problems involving simple rates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Area and perimeter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  <w:t xml:space="preserve">calculate and compare the area of rectangles (including squares), and including using standard units, square centimetres (cm²) and square metres (m²) and estimate the area of irregular shapes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256476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0" cy="256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-317499</wp:posOffset>
                </wp:positionV>
                <wp:extent cx="4409440" cy="2065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Cosmic – Newspaper report, discussion text and list poem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Colon for list / perfect present progressive tense / brackets for stage directions / commas for parenthesis / stanza structure / question marks / similes / metaphors / contrasting and comparative conjunctions / reported and direct speech / paragraph cohesion /verb choices for precision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-317499</wp:posOffset>
                </wp:positionV>
                <wp:extent cx="4409440" cy="206502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-177799</wp:posOffset>
                </wp:positionV>
                <wp:extent cx="2865348" cy="2131642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4065205" y="2940530"/>
                          <a:ext cx="2561590" cy="167894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Y5 Autumn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-177799</wp:posOffset>
                </wp:positionV>
                <wp:extent cx="2865348" cy="2131642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348" cy="21316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266065</wp:posOffset>
            </wp:positionH>
            <wp:positionV relativeFrom="paragraph">
              <wp:posOffset>270510</wp:posOffset>
            </wp:positionV>
            <wp:extent cx="3329305" cy="739775"/>
            <wp:effectExtent b="0" l="0" r="0" t="0"/>
            <wp:wrapNone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739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6832600</wp:posOffset>
                </wp:positionH>
                <wp:positionV relativeFrom="paragraph">
                  <wp:posOffset>228600</wp:posOffset>
                </wp:positionV>
                <wp:extent cx="2725420" cy="26670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89640" y="2452850"/>
                          <a:ext cx="2712720" cy="2654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336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933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History: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Vikings and Anglo Saxons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Who the Vikings were and where they came from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Viking raids and invasion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Resistance by Alfred the Great and Athelstan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Danelaw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Life in Viking Britain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Edward the Elder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Battle of Hastings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Bayeux Tapestry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6832600</wp:posOffset>
                </wp:positionH>
                <wp:positionV relativeFrom="paragraph">
                  <wp:posOffset>228600</wp:posOffset>
                </wp:positionV>
                <wp:extent cx="2725420" cy="26670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266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304800</wp:posOffset>
                </wp:positionV>
                <wp:extent cx="2851785" cy="31654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6458" y="2203613"/>
                          <a:ext cx="2839085" cy="31527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Gravity, friction, water resistance, air resistance, upthrust and magnetism Pushes and pulls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Balanced and unbalanced forces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Isaac Newton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Mass and weight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Galileo Galilei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‘density’ 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levers, pulleys and gears are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304800</wp:posOffset>
                </wp:positionV>
                <wp:extent cx="2851785" cy="31654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316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3989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3086898"/>
                          <a:ext cx="3694430" cy="13862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Celebrating difference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Does money matter? Understanding different cultures and racism, and direct and indirect racism.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3989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39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76200</wp:posOffset>
                </wp:positionV>
                <wp:extent cx="1668780" cy="13684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17960" y="3102138"/>
                          <a:ext cx="1656080" cy="13557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DT: Textiles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Designing, assembling and decorating a book cover with a fastening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76200</wp:posOffset>
                </wp:positionV>
                <wp:extent cx="1668780" cy="13684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136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7797800</wp:posOffset>
                </wp:positionH>
                <wp:positionV relativeFrom="paragraph">
                  <wp:posOffset>139700</wp:posOffset>
                </wp:positionV>
                <wp:extent cx="1884680" cy="13760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10010" y="3098328"/>
                          <a:ext cx="1871980" cy="13633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Classroom Jazz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Improvising using music focussed around Three Note Bossa and Five Note Swing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7797800</wp:posOffset>
                </wp:positionH>
                <wp:positionV relativeFrom="paragraph">
                  <wp:posOffset>139700</wp:posOffset>
                </wp:positionV>
                <wp:extent cx="1884680" cy="137604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376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215900</wp:posOffset>
                </wp:positionV>
                <wp:extent cx="1597660" cy="2184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53520" y="2694150"/>
                          <a:ext cx="1584960" cy="2171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Programming 1 – Music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Writing algorithms and using loops to compose a piece of music on Scratch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215900</wp:posOffset>
                </wp:positionV>
                <wp:extent cx="1597660" cy="2184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218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How has belief impacted on music and art?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393700</wp:posOffset>
                </wp:positionV>
                <wp:extent cx="1648460" cy="9639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53520" y="3329785"/>
                          <a:ext cx="15849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West Stow Village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393700</wp:posOffset>
                </wp:positionV>
                <wp:extent cx="1648460" cy="96393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431800</wp:posOffset>
                </wp:positionV>
                <wp:extent cx="2552065" cy="97309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76325" y="3355825"/>
                          <a:ext cx="2632800" cy="848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Netball/H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ockey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Develop control and fluency when passing a ball. Be able to self-manage games, showing an awareness of fair play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strategy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and rules.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431800</wp:posOffset>
                </wp:positionV>
                <wp:extent cx="2552065" cy="97309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065" cy="973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79455" y="3392650"/>
                          <a:ext cx="313309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Reporting on space exploration in French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5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2.png"/><Relationship Id="rId10" Type="http://schemas.openxmlformats.org/officeDocument/2006/relationships/image" Target="media/image3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k/UveN6tgdfE8UPZaO1rswKrSA==">AMUW2mW1lYQ8utMYSWPt7daouFPKE76xxhIAO5rhJ4TrvkTCu45/rDMm9SHTINsTQN8pDIGsGQuupkRWRoWPwPGlqaUnrhsfW04p9bdiMzF5hJPSAZVQGhSxgNe7310HZRb5ZtnGLtq+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2022-09-28T09:45:00Z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