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974706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Charlotte’s web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 Narrative diary form and explanation of flowering plant / life cycles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Speech / verbs and adverbs / synonyms / grammatical agreement – standard English / power of 3 – comma in list / adverbials / present tense verbs / brackets for technical language / adjectives /cohesion within paragraphs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2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-457199</wp:posOffset>
                </wp:positionV>
                <wp:extent cx="4292600" cy="2679065"/>
                <wp:effectExtent b="0" l="0" r="0" t="0"/>
                <wp:wrapNone/>
                <wp:docPr id="27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206050" y="2446818"/>
                          <a:ext cx="4279900" cy="26663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43F6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Place Value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yellow"/>
                                <w:vertAlign w:val="baseline"/>
                              </w:rPr>
                              <w:t xml:space="preserve">identify, represent and estimate numbers using different representations, recognise the place value of each digit in a four-digit number (thousands, hundreds, tens, and ones),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cyan"/>
                                <w:vertAlign w:val="baseline"/>
                              </w:rPr>
                              <w:t xml:space="preserve"> round any number to the nearest 10, 100 or 1000, order and compare numbers beyond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Addition and subtraction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add and subtract numbers with up to three digits, using formal written methods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solve problems, including missing number problems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Identify the minuend and the subtrahend in column subtraction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Explain how many tens, hundreds and ones 1,000 is composed of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Use knowledge of 1,000 to solve problems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Compose and decompose four-digit numbers in different ways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Explain how many ‘500s’ and ‘250s’, 1,000 is composed of.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-457199</wp:posOffset>
                </wp:positionV>
                <wp:extent cx="4292600" cy="2679065"/>
                <wp:effectExtent b="0" l="0" r="0" t="0"/>
                <wp:wrapNone/>
                <wp:docPr id="27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267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-12699</wp:posOffset>
                </wp:positionV>
                <wp:extent cx="3054459" cy="2553533"/>
                <wp:effectExtent b="0" l="0" r="0" t="0"/>
                <wp:wrapNone/>
                <wp:docPr id="27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575462">
                          <a:off x="4001705" y="2737013"/>
                          <a:ext cx="2688590" cy="208597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Y3/4 Autumn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 Mary’s (Cycle 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-12699</wp:posOffset>
                </wp:positionV>
                <wp:extent cx="3054459" cy="2553533"/>
                <wp:effectExtent b="0" l="0" r="0" t="0"/>
                <wp:wrapNone/>
                <wp:docPr id="27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459" cy="25535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226695</wp:posOffset>
            </wp:positionV>
            <wp:extent cx="3216275" cy="944880"/>
            <wp:effectExtent b="0" l="0" r="0" t="0"/>
            <wp:wrapNone/>
            <wp:docPr id="2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944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6718300</wp:posOffset>
                </wp:positionH>
                <wp:positionV relativeFrom="paragraph">
                  <wp:posOffset>228600</wp:posOffset>
                </wp:positionV>
                <wp:extent cx="3327400" cy="2229485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88650" y="2671608"/>
                          <a:ext cx="3314700" cy="2216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4E6128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Roman invasion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the Roman Empire was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Julius Caesar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happened to Claudius when he invaded in 41AD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Roman military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Boudicca and her tribe Roman forts and Hadrian’s Wall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decline of Roman rule in Britain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6718300</wp:posOffset>
                </wp:positionH>
                <wp:positionV relativeFrom="paragraph">
                  <wp:posOffset>228600</wp:posOffset>
                </wp:positionV>
                <wp:extent cx="3327400" cy="2229485"/>
                <wp:effectExtent b="0" l="0" r="0" t="0"/>
                <wp:wrapNone/>
                <wp:docPr id="2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400" cy="2229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292100</wp:posOffset>
                </wp:positionV>
                <wp:extent cx="2851785" cy="3197225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6458" y="2187738"/>
                          <a:ext cx="2839085" cy="31845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974706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Teeth and digestion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Different types of human teeth and the function of each type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can happen if we do not look after our teeth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eating and drinking can damage teeth over time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Carnivore, an omnivore and herbivore teeth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different organs that make up the digestive system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55.9999847412109" w:right="0" w:firstLine="39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the digestive system functions as a whole system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292100</wp:posOffset>
                </wp:positionV>
                <wp:extent cx="2851785" cy="3197225"/>
                <wp:effectExtent b="0" l="0" r="0" t="0"/>
                <wp:wrapNone/>
                <wp:docPr id="2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19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409065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98785" y="3081818"/>
                          <a:ext cx="3694430" cy="13963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F315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PSHE / RSE: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Being in my world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Recognising our actions and attitudes, everyone’s roles and how we fit in, learning about our rights and responsibilities, understanding how to make decisions in a group.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409065"/>
                <wp:effectExtent b="0" l="0" r="0" t="0"/>
                <wp:wrapNone/>
                <wp:docPr id="2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254000</wp:posOffset>
                </wp:positionV>
                <wp:extent cx="1764030" cy="1247140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70335" y="3162780"/>
                          <a:ext cx="1751330" cy="12344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F315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DT: 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Exploring nets and structures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to design and make a castle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254000</wp:posOffset>
                </wp:positionV>
                <wp:extent cx="1764030" cy="1247140"/>
                <wp:effectExtent b="0" l="0" r="0" t="0"/>
                <wp:wrapNone/>
                <wp:docPr id="2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30" cy="1247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1750060" cy="1421765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F315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Where do religious beliefs come from?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1750060" cy="1421765"/>
                <wp:effectExtent b="0" l="0" r="0" t="0"/>
                <wp:wrapNone/>
                <wp:docPr id="2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241300</wp:posOffset>
                </wp:positionV>
                <wp:extent cx="1841500" cy="2217420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31600" y="2677640"/>
                          <a:ext cx="1828800" cy="22047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F315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Computer systems – Collaborative learning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Working collaboratively on Google Forms, websites and spreadsheets.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241300</wp:posOffset>
                </wp:positionV>
                <wp:extent cx="1841500" cy="2217420"/>
                <wp:effectExtent b="0" l="0" r="0" t="0"/>
                <wp:wrapNone/>
                <wp:docPr id="27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0" cy="221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8343900</wp:posOffset>
                </wp:positionH>
                <wp:positionV relativeFrom="paragraph">
                  <wp:posOffset>266700</wp:posOffset>
                </wp:positionV>
                <wp:extent cx="1884680" cy="1172210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410010" y="3200245"/>
                          <a:ext cx="1871980" cy="11595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Mama Mia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Learning to sing, play improvise and compose with the song Mama Mia.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8343900</wp:posOffset>
                </wp:positionH>
                <wp:positionV relativeFrom="paragraph">
                  <wp:posOffset>266700</wp:posOffset>
                </wp:positionV>
                <wp:extent cx="1884680" cy="1172210"/>
                <wp:effectExtent b="0" l="0" r="0" t="0"/>
                <wp:wrapNone/>
                <wp:docPr id="27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172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431800</wp:posOffset>
                </wp:positionV>
                <wp:extent cx="2872105" cy="1226826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16300" y="3272000"/>
                          <a:ext cx="2859300" cy="107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F315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Football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Persevere with key skills such as defending, attacking, throwing and catching. Learn attacking skills to maintain possession.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Ball skills: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Catch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throw, dribble and track a ball.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431800</wp:posOffset>
                </wp:positionV>
                <wp:extent cx="2872105" cy="1226826"/>
                <wp:effectExtent b="0" l="0" r="0" t="0"/>
                <wp:wrapNone/>
                <wp:docPr id="2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2268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406400</wp:posOffset>
                </wp:positionV>
                <wp:extent cx="1648460" cy="963930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Dentist in school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406400</wp:posOffset>
                </wp:positionV>
                <wp:extent cx="1648460" cy="963930"/>
                <wp:effectExtent b="0" l="0" r="0" t="0"/>
                <wp:wrapNone/>
                <wp:docPr id="26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French greetings with puppets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27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F67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C67FE1"/>
    <w:rPr>
      <w:color w:val="ff0000"/>
      <w:u w:val="single"/>
    </w:rPr>
  </w:style>
  <w:style w:type="paragraph" w:styleId="Default" w:customStyle="1">
    <w:name w:val="Default"/>
    <w:rsid w:val="00C35142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GB" w:val="en-GB"/>
    </w:rPr>
  </w:style>
  <w:style w:type="paragraph" w:styleId="BalloonText">
    <w:name w:val="Balloon Text"/>
    <w:basedOn w:val="Normal"/>
    <w:link w:val="BalloonTextChar"/>
    <w:rsid w:val="007F5D3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7F5D3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rsid w:val="008A298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A2989"/>
    <w:rPr>
      <w:sz w:val="24"/>
      <w:szCs w:val="24"/>
    </w:rPr>
  </w:style>
  <w:style w:type="paragraph" w:styleId="Footer">
    <w:name w:val="footer"/>
    <w:basedOn w:val="Normal"/>
    <w:link w:val="FooterChar"/>
    <w:rsid w:val="008A298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8A2989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image" Target="media/image1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LGKfBJDrkZZ3sN1XezldziJl4A==">AMUW2mWg22fc2B94ydO37vl0u2+LRW4Y7l+egc06k+K6JEqU5Gn37J0GFJ8J1iN8B7z96fwTc9lK0Ny7pxsWJPugObdincmQrdr2IE5oqzO/isimI+E+06BaAUHn450ftznuxXH/pIsU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2023-01-22T14:45:00Z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